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C8CD0" w14:textId="77777777" w:rsidR="000F68C9" w:rsidRDefault="000F68C9" w:rsidP="000F68C9">
      <w:pPr>
        <w:rPr>
          <w:rFonts w:ascii="Helvetica" w:eastAsia="Times New Roman" w:hAnsi="Helvetica" w:cs="Helvetica"/>
          <w:i/>
          <w:iCs/>
          <w:color w:val="C00000"/>
          <w:sz w:val="18"/>
          <w:szCs w:val="18"/>
        </w:rPr>
      </w:pPr>
      <w:r w:rsidRPr="00A94F2A">
        <w:rPr>
          <w:b/>
          <w:bCs/>
          <w:sz w:val="28"/>
          <w:szCs w:val="28"/>
        </w:rPr>
        <w:t xml:space="preserve">Sample </w:t>
      </w:r>
      <w:r>
        <w:rPr>
          <w:b/>
          <w:bCs/>
          <w:sz w:val="28"/>
          <w:szCs w:val="28"/>
        </w:rPr>
        <w:t xml:space="preserve">Employer </w:t>
      </w:r>
      <w:r w:rsidRPr="00A94F2A">
        <w:rPr>
          <w:b/>
          <w:bCs/>
          <w:sz w:val="28"/>
          <w:szCs w:val="28"/>
        </w:rPr>
        <w:t>Bullying</w:t>
      </w:r>
      <w:r w:rsidR="00507C34">
        <w:rPr>
          <w:b/>
          <w:bCs/>
          <w:sz w:val="28"/>
          <w:szCs w:val="28"/>
        </w:rPr>
        <w:t xml:space="preserve">, </w:t>
      </w:r>
      <w:r w:rsidRPr="00A94F2A">
        <w:rPr>
          <w:b/>
          <w:bCs/>
          <w:sz w:val="28"/>
          <w:szCs w:val="28"/>
        </w:rPr>
        <w:t xml:space="preserve">Harassment </w:t>
      </w:r>
      <w:r>
        <w:rPr>
          <w:b/>
          <w:bCs/>
          <w:sz w:val="28"/>
          <w:szCs w:val="28"/>
        </w:rPr>
        <w:t xml:space="preserve">and Intimidation </w:t>
      </w:r>
      <w:r w:rsidRPr="00A94F2A">
        <w:rPr>
          <w:b/>
          <w:bCs/>
          <w:sz w:val="28"/>
          <w:szCs w:val="28"/>
        </w:rPr>
        <w:t xml:space="preserve">Policy </w:t>
      </w:r>
      <w:r>
        <w:rPr>
          <w:b/>
          <w:bCs/>
          <w:sz w:val="28"/>
          <w:szCs w:val="28"/>
        </w:rPr>
        <w:br/>
      </w:r>
    </w:p>
    <w:p w14:paraId="1A230093" w14:textId="77777777" w:rsidR="000F68C9" w:rsidRPr="00AD5A4F" w:rsidRDefault="000F68C9" w:rsidP="000F68C9">
      <w:pPr>
        <w:rPr>
          <w:rFonts w:ascii="Times New Roman" w:eastAsia="Times New Roman" w:hAnsi="Times New Roman" w:cs="Times New Roman"/>
          <w:i/>
          <w:iCs/>
          <w:color w:val="C00000"/>
        </w:rPr>
      </w:pPr>
      <w:r w:rsidRPr="00AD5A4F">
        <w:rPr>
          <w:rFonts w:ascii="Helvetica" w:eastAsia="Times New Roman" w:hAnsi="Helvetica" w:cs="Helvetica"/>
          <w:i/>
          <w:iCs/>
          <w:color w:val="C00000"/>
          <w:sz w:val="18"/>
          <w:szCs w:val="18"/>
        </w:rPr>
        <w:t>Please consult with your own counsel to develop a policy that is most appropriate to your workplace and location. We cannot guarantee the information in this document is accurate due to frequent changes in the law. Further, the law differs from jurisdiction to jurisdiction, and may be subject to interpretation. Many jurisdictions have specific legislation prohibiting sexual and discriminatory harassment.</w:t>
      </w:r>
      <w:r w:rsidR="002E5F18">
        <w:rPr>
          <w:rFonts w:ascii="Helvetica" w:eastAsia="Times New Roman" w:hAnsi="Helvetica" w:cs="Helvetica"/>
          <w:i/>
          <w:iCs/>
          <w:color w:val="C00000"/>
          <w:sz w:val="18"/>
          <w:szCs w:val="18"/>
        </w:rPr>
        <w:t xml:space="preserve"> </w:t>
      </w:r>
      <w:r w:rsidR="002E5F18" w:rsidRPr="002E5F18">
        <w:rPr>
          <w:rFonts w:ascii="Helvetica" w:eastAsia="Times New Roman" w:hAnsi="Helvetica" w:cs="Helvetica"/>
          <w:i/>
          <w:iCs/>
          <w:color w:val="C00000"/>
          <w:sz w:val="18"/>
          <w:szCs w:val="18"/>
        </w:rPr>
        <w:t xml:space="preserve">In workplaces where a collective bargaining agreement has been negotiated there may be additional obligations to comply with progressive discipline procedures. This sample policy should be applied </w:t>
      </w:r>
      <w:r w:rsidR="005035D3">
        <w:rPr>
          <w:rFonts w:ascii="Helvetica" w:eastAsia="Times New Roman" w:hAnsi="Helvetica" w:cs="Helvetica"/>
          <w:i/>
          <w:iCs/>
          <w:color w:val="C00000"/>
          <w:sz w:val="18"/>
          <w:szCs w:val="18"/>
        </w:rPr>
        <w:t>taking in to</w:t>
      </w:r>
      <w:r w:rsidR="002E5F18" w:rsidRPr="002E5F18">
        <w:rPr>
          <w:rFonts w:ascii="Helvetica" w:eastAsia="Times New Roman" w:hAnsi="Helvetica" w:cs="Helvetica"/>
          <w:i/>
          <w:iCs/>
          <w:color w:val="C00000"/>
          <w:sz w:val="18"/>
          <w:szCs w:val="18"/>
        </w:rPr>
        <w:t xml:space="preserve"> consideration any existing agreement</w:t>
      </w:r>
      <w:r w:rsidR="002E5F18">
        <w:rPr>
          <w:rFonts w:ascii="Helvetica" w:eastAsia="Times New Roman" w:hAnsi="Helvetica" w:cs="Helvetica"/>
          <w:i/>
          <w:iCs/>
          <w:color w:val="C00000"/>
          <w:sz w:val="18"/>
          <w:szCs w:val="18"/>
        </w:rPr>
        <w:t>.</w:t>
      </w:r>
    </w:p>
    <w:p w14:paraId="4BD9C85D" w14:textId="77777777" w:rsidR="000F68C9" w:rsidRDefault="000F68C9" w:rsidP="000F68C9">
      <w:pPr>
        <w:rPr>
          <w:b/>
          <w:bCs/>
        </w:rPr>
      </w:pPr>
    </w:p>
    <w:p w14:paraId="7CE88421" w14:textId="77777777" w:rsidR="000F68C9" w:rsidRPr="00FB2358" w:rsidRDefault="000F68C9" w:rsidP="000F68C9">
      <w:pPr>
        <w:rPr>
          <w:b/>
          <w:bCs/>
          <w:color w:val="0070C0"/>
        </w:rPr>
      </w:pPr>
      <w:r w:rsidRPr="00FB2358">
        <w:rPr>
          <w:b/>
          <w:bCs/>
          <w:color w:val="0070C0"/>
        </w:rPr>
        <w:t>Introduction</w:t>
      </w:r>
    </w:p>
    <w:p w14:paraId="7F21D8DA" w14:textId="77777777" w:rsidR="000F68C9" w:rsidRDefault="000F68C9" w:rsidP="000F68C9">
      <w:r>
        <w:t>[</w:t>
      </w:r>
      <w:r w:rsidRPr="007A0966">
        <w:t>Company</w:t>
      </w:r>
      <w:r>
        <w:t>]</w:t>
      </w:r>
      <w:r w:rsidRPr="007A0966">
        <w:t xml:space="preserve"> is committed to creating and maintaining a workplace environment which fosters mutual respect, integrity</w:t>
      </w:r>
      <w:r>
        <w:t>, safety,</w:t>
      </w:r>
      <w:r w:rsidRPr="007A0966">
        <w:t xml:space="preserve"> and professional conduct. In keeping with this commitment, </w:t>
      </w:r>
      <w:r>
        <w:t>[</w:t>
      </w:r>
      <w:r w:rsidRPr="007A0966">
        <w:t>Company</w:t>
      </w:r>
      <w:r>
        <w:t>]</w:t>
      </w:r>
      <w:r w:rsidRPr="007A0966">
        <w:t xml:space="preserve"> has established this </w:t>
      </w:r>
      <w:r>
        <w:t>p</w:t>
      </w:r>
      <w:r w:rsidRPr="007A0966">
        <w:t xml:space="preserve">olicy </w:t>
      </w:r>
      <w:r>
        <w:t>and</w:t>
      </w:r>
      <w:r w:rsidRPr="007A0966">
        <w:t xml:space="preserve"> procedures relating to workplace bullying</w:t>
      </w:r>
      <w:r>
        <w:t>/</w:t>
      </w:r>
      <w:r w:rsidRPr="007A0966">
        <w:t xml:space="preserve"> harassment</w:t>
      </w:r>
      <w:r>
        <w:t xml:space="preserve"> and intimidation</w:t>
      </w:r>
      <w:r w:rsidRPr="007A0966">
        <w:t xml:space="preserve">. </w:t>
      </w:r>
      <w:r>
        <w:t>[</w:t>
      </w:r>
      <w:r w:rsidRPr="007A0966">
        <w:t>Company</w:t>
      </w:r>
      <w:r>
        <w:t>]</w:t>
      </w:r>
      <w:r w:rsidRPr="007A0966">
        <w:t xml:space="preserve"> will not tolerate </w:t>
      </w:r>
      <w:r w:rsidR="00507C34">
        <w:t>bullying, harassment</w:t>
      </w:r>
      <w:r w:rsidRPr="007A0966">
        <w:t xml:space="preserve"> </w:t>
      </w:r>
      <w:r>
        <w:t xml:space="preserve">or intimidation </w:t>
      </w:r>
      <w:r w:rsidRPr="007A0966">
        <w:t xml:space="preserve">in the workplace and will make every reasonable effort to prevent and eliminate conduct which falls within the scope of this </w:t>
      </w:r>
      <w:r>
        <w:t>p</w:t>
      </w:r>
      <w:r w:rsidRPr="007A0966">
        <w:t>olicy.</w:t>
      </w:r>
    </w:p>
    <w:p w14:paraId="50890E91" w14:textId="77777777" w:rsidR="000F68C9" w:rsidRDefault="000F68C9" w:rsidP="000F68C9"/>
    <w:p w14:paraId="3500B5C1" w14:textId="77777777" w:rsidR="000F68C9" w:rsidRPr="00FB2358" w:rsidRDefault="000F68C9" w:rsidP="000F68C9">
      <w:pPr>
        <w:rPr>
          <w:b/>
          <w:bCs/>
          <w:color w:val="0070C0"/>
        </w:rPr>
      </w:pPr>
      <w:r w:rsidRPr="00FB2358">
        <w:rPr>
          <w:b/>
          <w:bCs/>
          <w:color w:val="0070C0"/>
        </w:rPr>
        <w:t>Scope</w:t>
      </w:r>
    </w:p>
    <w:p w14:paraId="77498839" w14:textId="77777777" w:rsidR="000F68C9" w:rsidRPr="00EB74FB" w:rsidRDefault="000F68C9" w:rsidP="000F68C9">
      <w:r>
        <w:t>This policy applies to all employees, directors, officers, freelancers, contractors, and other individuals with whom employees come into contact during the course of their work including</w:t>
      </w:r>
      <w:r w:rsidRPr="00EB74FB">
        <w:t xml:space="preserve"> </w:t>
      </w:r>
      <w:r>
        <w:t xml:space="preserve">customers, vendors, and </w:t>
      </w:r>
      <w:r w:rsidRPr="00EB74FB">
        <w:t>visitors</w:t>
      </w:r>
      <w:r>
        <w:t>, all of whom are stakeholders.</w:t>
      </w:r>
    </w:p>
    <w:p w14:paraId="5AFBEE1D" w14:textId="77777777" w:rsidR="000F68C9" w:rsidRDefault="000F68C9" w:rsidP="000F68C9"/>
    <w:p w14:paraId="0DEAAEAC" w14:textId="77777777" w:rsidR="000F68C9" w:rsidRDefault="000F68C9" w:rsidP="000F68C9">
      <w:r w:rsidRPr="007A0966">
        <w:t xml:space="preserve">This </w:t>
      </w:r>
      <w:r>
        <w:t>p</w:t>
      </w:r>
      <w:r w:rsidRPr="007A0966">
        <w:t xml:space="preserve">olicy applies to all activities on the </w:t>
      </w:r>
      <w:r>
        <w:t>c</w:t>
      </w:r>
      <w:r w:rsidRPr="007A0966">
        <w:t>ompany’s premises (</w:t>
      </w:r>
      <w:r>
        <w:t>physical or virtual</w:t>
      </w:r>
      <w:r w:rsidRPr="007A0966">
        <w:t xml:space="preserve">), </w:t>
      </w:r>
      <w:r>
        <w:t xml:space="preserve">worksites, </w:t>
      </w:r>
      <w:r w:rsidRPr="007A0966">
        <w:t xml:space="preserve">or </w:t>
      </w:r>
      <w:r>
        <w:t xml:space="preserve">sites </w:t>
      </w:r>
      <w:r w:rsidRPr="007A0966">
        <w:t>which are directly connected to work</w:t>
      </w:r>
      <w:r>
        <w:t>,</w:t>
      </w:r>
      <w:r w:rsidRPr="007A0966">
        <w:t xml:space="preserve"> and during any employment-related duties or activities, </w:t>
      </w:r>
      <w:r>
        <w:t>such as</w:t>
      </w:r>
      <w:r w:rsidRPr="007A0966">
        <w:t xml:space="preserve"> conferences, training sessions, travel</w:t>
      </w:r>
      <w:r>
        <w:t>,</w:t>
      </w:r>
      <w:r w:rsidRPr="007A0966">
        <w:t xml:space="preserve"> and social functions. </w:t>
      </w:r>
    </w:p>
    <w:p w14:paraId="7F3BB1AE" w14:textId="77777777" w:rsidR="000F68C9" w:rsidRDefault="000F68C9" w:rsidP="000F68C9"/>
    <w:p w14:paraId="301C5F11" w14:textId="77777777" w:rsidR="000F68C9" w:rsidRPr="00AD306D" w:rsidRDefault="000F68C9" w:rsidP="000F68C9">
      <w:pPr>
        <w:rPr>
          <w:color w:val="000000" w:themeColor="text1"/>
        </w:rPr>
      </w:pPr>
      <w:r w:rsidRPr="00AD306D">
        <w:rPr>
          <w:color w:val="000000" w:themeColor="text1"/>
        </w:rPr>
        <w:t xml:space="preserve">This policy also applies to </w:t>
      </w:r>
      <w:r>
        <w:rPr>
          <w:color w:val="000000" w:themeColor="text1"/>
        </w:rPr>
        <w:t xml:space="preserve">employee </w:t>
      </w:r>
      <w:r w:rsidRPr="00AD306D">
        <w:rPr>
          <w:color w:val="000000" w:themeColor="text1"/>
        </w:rPr>
        <w:t xml:space="preserve">calls, texts, emails, and social media usage on personal devices </w:t>
      </w:r>
      <w:r>
        <w:rPr>
          <w:color w:val="000000" w:themeColor="text1"/>
        </w:rPr>
        <w:t>including</w:t>
      </w:r>
      <w:r w:rsidRPr="00AD306D">
        <w:rPr>
          <w:color w:val="000000" w:themeColor="text1"/>
        </w:rPr>
        <w:t xml:space="preserve"> during non-work hours</w:t>
      </w:r>
      <w:r>
        <w:rPr>
          <w:color w:val="000000" w:themeColor="text1"/>
        </w:rPr>
        <w:t xml:space="preserve">, </w:t>
      </w:r>
      <w:r w:rsidRPr="00AD306D">
        <w:rPr>
          <w:color w:val="000000" w:themeColor="text1"/>
        </w:rPr>
        <w:t>even if they occur away from the workplace.</w:t>
      </w:r>
    </w:p>
    <w:p w14:paraId="4B77D695" w14:textId="77777777" w:rsidR="000F68C9" w:rsidRDefault="000F68C9" w:rsidP="000F68C9"/>
    <w:p w14:paraId="4F6FEFF0" w14:textId="77777777" w:rsidR="000F68C9" w:rsidRPr="00FB2358" w:rsidRDefault="000F68C9" w:rsidP="000F68C9">
      <w:pPr>
        <w:rPr>
          <w:b/>
          <w:bCs/>
          <w:color w:val="0070C0"/>
        </w:rPr>
      </w:pPr>
      <w:r w:rsidRPr="00FB2358">
        <w:rPr>
          <w:b/>
          <w:bCs/>
          <w:color w:val="0070C0"/>
        </w:rPr>
        <w:t>Definition</w:t>
      </w:r>
    </w:p>
    <w:p w14:paraId="1454B3EA" w14:textId="77777777" w:rsidR="000F68C9" w:rsidRPr="00C17838" w:rsidRDefault="00507C34" w:rsidP="000F68C9">
      <w:pPr>
        <w:rPr>
          <w:color w:val="000000" w:themeColor="text1"/>
        </w:rPr>
      </w:pPr>
      <w:r>
        <w:rPr>
          <w:color w:val="000000" w:themeColor="text1"/>
        </w:rPr>
        <w:t>Bullying, harassment</w:t>
      </w:r>
      <w:r w:rsidR="000F68C9" w:rsidRPr="00C17838">
        <w:rPr>
          <w:color w:val="000000" w:themeColor="text1"/>
        </w:rPr>
        <w:t xml:space="preserve"> </w:t>
      </w:r>
      <w:r w:rsidR="000F68C9">
        <w:rPr>
          <w:color w:val="000000" w:themeColor="text1"/>
        </w:rPr>
        <w:t xml:space="preserve">and intimidation </w:t>
      </w:r>
      <w:r w:rsidR="000F68C9" w:rsidRPr="00C17838">
        <w:rPr>
          <w:color w:val="000000" w:themeColor="text1"/>
        </w:rPr>
        <w:t>are characterized by</w:t>
      </w:r>
      <w:r w:rsidR="000F68C9">
        <w:rPr>
          <w:color w:val="000000" w:themeColor="text1"/>
        </w:rPr>
        <w:t xml:space="preserve"> unwelcome</w:t>
      </w:r>
      <w:r w:rsidR="000F68C9" w:rsidRPr="00C17838">
        <w:rPr>
          <w:color w:val="000000" w:themeColor="text1"/>
        </w:rPr>
        <w:t xml:space="preserve">, </w:t>
      </w:r>
      <w:r w:rsidR="000F68C9">
        <w:rPr>
          <w:color w:val="000000" w:themeColor="text1"/>
        </w:rPr>
        <w:t>aggressive</w:t>
      </w:r>
      <w:r w:rsidR="000F68C9" w:rsidRPr="00C17838">
        <w:rPr>
          <w:color w:val="000000" w:themeColor="text1"/>
        </w:rPr>
        <w:t xml:space="preserve">, or malicious behavior, or an abuse or misuse of power, that results in a hostile or harmful work environment. </w:t>
      </w:r>
      <w:r w:rsidR="000F68C9" w:rsidRPr="001A7833">
        <w:rPr>
          <w:color w:val="000000" w:themeColor="text1"/>
        </w:rPr>
        <w:t xml:space="preserve">The </w:t>
      </w:r>
      <w:r w:rsidR="000F68C9" w:rsidRPr="00AD5A4F">
        <w:rPr>
          <w:color w:val="000000" w:themeColor="text1"/>
        </w:rPr>
        <w:t>cumulative effect is to threaten, undermine, constrain, humiliate or harm another person</w:t>
      </w:r>
      <w:r w:rsidR="000F68C9">
        <w:rPr>
          <w:color w:val="000000" w:themeColor="text1"/>
        </w:rPr>
        <w:t xml:space="preserve">’s </w:t>
      </w:r>
      <w:r w:rsidR="000F68C9" w:rsidRPr="00AD5A4F">
        <w:rPr>
          <w:color w:val="000000" w:themeColor="text1"/>
        </w:rPr>
        <w:t>reputation, self-esteem, self-confidence</w:t>
      </w:r>
      <w:r w:rsidR="000F68C9">
        <w:rPr>
          <w:color w:val="000000" w:themeColor="text1"/>
        </w:rPr>
        <w:t>,</w:t>
      </w:r>
      <w:r w:rsidR="000F68C9" w:rsidRPr="00AD5A4F">
        <w:rPr>
          <w:color w:val="000000" w:themeColor="text1"/>
        </w:rPr>
        <w:t xml:space="preserve"> or ability to perform</w:t>
      </w:r>
      <w:r w:rsidR="000F68C9">
        <w:rPr>
          <w:color w:val="000000" w:themeColor="text1"/>
        </w:rPr>
        <w:t xml:space="preserve"> their job</w:t>
      </w:r>
      <w:r w:rsidR="000F68C9" w:rsidRPr="00AD5A4F">
        <w:rPr>
          <w:color w:val="000000" w:themeColor="text1"/>
        </w:rPr>
        <w:t>.</w:t>
      </w:r>
      <w:r w:rsidR="000F68C9">
        <w:rPr>
          <w:color w:val="000000" w:themeColor="text1"/>
        </w:rPr>
        <w:t xml:space="preserve"> </w:t>
      </w:r>
      <w:r>
        <w:rPr>
          <w:color w:val="000000" w:themeColor="text1"/>
        </w:rPr>
        <w:t>Bullying, harassment</w:t>
      </w:r>
      <w:r w:rsidR="000F68C9">
        <w:rPr>
          <w:color w:val="000000" w:themeColor="text1"/>
        </w:rPr>
        <w:t xml:space="preserve"> and intimidation</w:t>
      </w:r>
      <w:r w:rsidR="000F68C9" w:rsidRPr="00C17838">
        <w:rPr>
          <w:color w:val="000000" w:themeColor="text1"/>
        </w:rPr>
        <w:t xml:space="preserve"> may </w:t>
      </w:r>
      <w:r w:rsidR="000F68C9">
        <w:rPr>
          <w:color w:val="000000" w:themeColor="text1"/>
        </w:rPr>
        <w:t xml:space="preserve">or may not </w:t>
      </w:r>
      <w:r w:rsidR="000F68C9" w:rsidRPr="00C17838">
        <w:rPr>
          <w:color w:val="000000" w:themeColor="text1"/>
        </w:rPr>
        <w:t>be the result of deliberate intention.</w:t>
      </w:r>
      <w:r w:rsidR="000F68C9">
        <w:rPr>
          <w:color w:val="000000" w:themeColor="text1"/>
        </w:rPr>
        <w:t xml:space="preserve"> </w:t>
      </w:r>
    </w:p>
    <w:p w14:paraId="1086D6CD" w14:textId="77777777" w:rsidR="000F68C9" w:rsidRPr="00C17838" w:rsidRDefault="000F68C9" w:rsidP="000F68C9">
      <w:pPr>
        <w:rPr>
          <w:color w:val="000000" w:themeColor="text1"/>
        </w:rPr>
      </w:pPr>
    </w:p>
    <w:p w14:paraId="1FEB3231" w14:textId="77777777" w:rsidR="000F68C9" w:rsidRDefault="000F68C9" w:rsidP="000F68C9">
      <w:pPr>
        <w:rPr>
          <w:i/>
          <w:iCs/>
          <w:color w:val="000000" w:themeColor="text1"/>
        </w:rPr>
      </w:pPr>
      <w:r w:rsidRPr="00AD5A4F">
        <w:rPr>
          <w:i/>
          <w:iCs/>
          <w:color w:val="000000" w:themeColor="text1"/>
        </w:rPr>
        <w:t xml:space="preserve">Examples of what may be considered </w:t>
      </w:r>
      <w:r w:rsidR="00507C34">
        <w:rPr>
          <w:i/>
          <w:iCs/>
          <w:color w:val="000000" w:themeColor="text1"/>
        </w:rPr>
        <w:t>bullying, harassment</w:t>
      </w:r>
      <w:r w:rsidRPr="00AD5A4F">
        <w:rPr>
          <w:i/>
          <w:iCs/>
          <w:color w:val="000000" w:themeColor="text1"/>
        </w:rPr>
        <w:t xml:space="preserve"> and intimidation are </w:t>
      </w:r>
      <w:r>
        <w:rPr>
          <w:i/>
          <w:iCs/>
          <w:color w:val="000000" w:themeColor="text1"/>
        </w:rPr>
        <w:t>available at btshelp.org/</w:t>
      </w:r>
      <w:proofErr w:type="spellStart"/>
      <w:r>
        <w:rPr>
          <w:i/>
          <w:iCs/>
          <w:color w:val="000000" w:themeColor="text1"/>
        </w:rPr>
        <w:t>stopbullying</w:t>
      </w:r>
      <w:proofErr w:type="spellEnd"/>
      <w:r w:rsidRPr="00AD5A4F">
        <w:rPr>
          <w:i/>
          <w:iCs/>
          <w:color w:val="000000" w:themeColor="text1"/>
        </w:rPr>
        <w:t xml:space="preserve">. Note that it is not the intent but the </w:t>
      </w:r>
      <w:r w:rsidRPr="00AD5A4F">
        <w:rPr>
          <w:i/>
          <w:iCs/>
          <w:color w:val="000000" w:themeColor="text1"/>
          <w:u w:val="single"/>
        </w:rPr>
        <w:t>impact</w:t>
      </w:r>
      <w:r w:rsidRPr="00AD5A4F">
        <w:rPr>
          <w:i/>
          <w:iCs/>
          <w:color w:val="000000" w:themeColor="text1"/>
        </w:rPr>
        <w:t xml:space="preserve"> of the behavior on others and whether the behavior or pattern of behavior creates a hostile environment for those subjected to or witnessing it, which determines whether </w:t>
      </w:r>
      <w:r w:rsidR="00507C34">
        <w:rPr>
          <w:i/>
          <w:iCs/>
          <w:color w:val="000000" w:themeColor="text1"/>
        </w:rPr>
        <w:t>bullying, harassment</w:t>
      </w:r>
      <w:r w:rsidRPr="00AD5A4F">
        <w:rPr>
          <w:i/>
          <w:iCs/>
          <w:color w:val="000000" w:themeColor="text1"/>
        </w:rPr>
        <w:t xml:space="preserve"> or intimidation may have occurred. If an employee complains they are </w:t>
      </w:r>
      <w:r>
        <w:rPr>
          <w:i/>
          <w:iCs/>
          <w:color w:val="000000" w:themeColor="text1"/>
        </w:rPr>
        <w:t xml:space="preserve">experiencing </w:t>
      </w:r>
      <w:r w:rsidR="00507C34">
        <w:rPr>
          <w:i/>
          <w:iCs/>
          <w:color w:val="000000" w:themeColor="text1"/>
        </w:rPr>
        <w:t>bullying, harassment</w:t>
      </w:r>
      <w:r w:rsidRPr="00AD5A4F">
        <w:rPr>
          <w:i/>
          <w:iCs/>
          <w:color w:val="000000" w:themeColor="text1"/>
        </w:rPr>
        <w:t xml:space="preserve"> or intimidat</w:t>
      </w:r>
      <w:r>
        <w:rPr>
          <w:i/>
          <w:iCs/>
          <w:color w:val="000000" w:themeColor="text1"/>
        </w:rPr>
        <w:t>ion</w:t>
      </w:r>
      <w:r w:rsidRPr="00AD5A4F">
        <w:rPr>
          <w:i/>
          <w:iCs/>
          <w:color w:val="000000" w:themeColor="text1"/>
        </w:rPr>
        <w:t xml:space="preserve"> then the grievance must be dealt with promptly and according to policy. Each situation </w:t>
      </w:r>
      <w:r>
        <w:rPr>
          <w:i/>
          <w:iCs/>
          <w:color w:val="000000" w:themeColor="text1"/>
        </w:rPr>
        <w:t>will</w:t>
      </w:r>
      <w:r w:rsidRPr="00AD5A4F">
        <w:rPr>
          <w:i/>
          <w:iCs/>
          <w:color w:val="000000" w:themeColor="text1"/>
        </w:rPr>
        <w:t xml:space="preserve"> be examined based on its specific facts to determine whether or not </w:t>
      </w:r>
      <w:r w:rsidR="00507C34">
        <w:rPr>
          <w:i/>
          <w:iCs/>
          <w:color w:val="000000" w:themeColor="text1"/>
        </w:rPr>
        <w:t>bullying, harassment</w:t>
      </w:r>
      <w:r w:rsidRPr="00AD5A4F">
        <w:rPr>
          <w:i/>
          <w:iCs/>
          <w:color w:val="000000" w:themeColor="text1"/>
        </w:rPr>
        <w:t xml:space="preserve"> or intimidation has occurred, with equal and fair consideration given to all involved parties. </w:t>
      </w:r>
      <w:r>
        <w:rPr>
          <w:i/>
          <w:iCs/>
          <w:color w:val="000000" w:themeColor="text1"/>
        </w:rPr>
        <w:br/>
      </w:r>
    </w:p>
    <w:p w14:paraId="1CF152BA" w14:textId="77777777" w:rsidR="000F68C9" w:rsidRDefault="000F68C9" w:rsidP="000F68C9">
      <w:pPr>
        <w:rPr>
          <w:i/>
          <w:iCs/>
          <w:color w:val="000000" w:themeColor="text1"/>
        </w:rPr>
      </w:pPr>
    </w:p>
    <w:p w14:paraId="70FF63A3" w14:textId="77777777" w:rsidR="000F68C9" w:rsidRPr="00A1353D" w:rsidRDefault="00507C34" w:rsidP="000F68C9">
      <w:pPr>
        <w:rPr>
          <w:color w:val="000000" w:themeColor="text1"/>
        </w:rPr>
      </w:pPr>
      <w:r>
        <w:t>Bullying, harassment</w:t>
      </w:r>
      <w:r w:rsidR="000F68C9" w:rsidRPr="007A0966">
        <w:t xml:space="preserve"> </w:t>
      </w:r>
      <w:r w:rsidR="000F68C9">
        <w:t>and intimidation do</w:t>
      </w:r>
      <w:r w:rsidR="000F68C9" w:rsidRPr="007A0966">
        <w:t xml:space="preserve"> not include:</w:t>
      </w:r>
    </w:p>
    <w:p w14:paraId="109E5BA7" w14:textId="77777777" w:rsidR="000F68C9" w:rsidRPr="00C17838" w:rsidRDefault="000F68C9" w:rsidP="000F68C9">
      <w:pPr>
        <w:rPr>
          <w:color w:val="000000" w:themeColor="text1"/>
        </w:rPr>
      </w:pPr>
      <w:r w:rsidRPr="00C17838">
        <w:rPr>
          <w:color w:val="000000" w:themeColor="text1"/>
        </w:rPr>
        <w:t>Any reasonable actions taken by an employer or supervisor relating to the management and direction of workers or the place of employment,</w:t>
      </w:r>
      <w:r>
        <w:rPr>
          <w:color w:val="000000" w:themeColor="text1"/>
        </w:rPr>
        <w:t xml:space="preserve"> including termination,</w:t>
      </w:r>
      <w:r w:rsidRPr="00C17838">
        <w:rPr>
          <w:color w:val="000000" w:themeColor="text1"/>
        </w:rPr>
        <w:t xml:space="preserve"> provided they are conducted in a respectful, professional manner</w:t>
      </w:r>
      <w:r>
        <w:rPr>
          <w:color w:val="000000" w:themeColor="text1"/>
        </w:rPr>
        <w:t xml:space="preserve"> and not used to intimidate, coerce, control, undermine, or retaliate</w:t>
      </w:r>
      <w:r w:rsidRPr="00C17838">
        <w:rPr>
          <w:color w:val="000000" w:themeColor="text1"/>
        </w:rPr>
        <w:t>.</w:t>
      </w:r>
    </w:p>
    <w:p w14:paraId="262EDDD3" w14:textId="77777777" w:rsidR="000F68C9" w:rsidRPr="00C17838" w:rsidRDefault="000F68C9" w:rsidP="000F68C9">
      <w:pPr>
        <w:rPr>
          <w:color w:val="000000" w:themeColor="text1"/>
        </w:rPr>
      </w:pPr>
    </w:p>
    <w:p w14:paraId="6F00BE6B" w14:textId="77777777" w:rsidR="000F68C9" w:rsidRDefault="000F68C9" w:rsidP="000F68C9">
      <w:pPr>
        <w:rPr>
          <w:color w:val="000000" w:themeColor="text1"/>
        </w:rPr>
      </w:pPr>
      <w:r w:rsidRPr="00C17838">
        <w:rPr>
          <w:color w:val="000000" w:themeColor="text1"/>
        </w:rPr>
        <w:t xml:space="preserve">Disagreements, misunderstandings, miscommunication and/or conflict situations occur in the normal course of work and may not necessarily constitute </w:t>
      </w:r>
      <w:r w:rsidR="00507C34">
        <w:rPr>
          <w:color w:val="000000" w:themeColor="text1"/>
        </w:rPr>
        <w:t>bullying, harassment</w:t>
      </w:r>
      <w:r w:rsidRPr="00C17838">
        <w:rPr>
          <w:color w:val="000000" w:themeColor="text1"/>
        </w:rPr>
        <w:t xml:space="preserve"> </w:t>
      </w:r>
      <w:r>
        <w:rPr>
          <w:color w:val="000000" w:themeColor="text1"/>
        </w:rPr>
        <w:t xml:space="preserve">and intimidation </w:t>
      </w:r>
      <w:r w:rsidRPr="00C17838">
        <w:rPr>
          <w:color w:val="000000" w:themeColor="text1"/>
        </w:rPr>
        <w:t>if the individuals involved remain professional and respectful.</w:t>
      </w:r>
    </w:p>
    <w:p w14:paraId="0A95F5C0" w14:textId="77777777" w:rsidR="000F68C9" w:rsidRPr="00C17838" w:rsidRDefault="000F68C9" w:rsidP="000F68C9">
      <w:pPr>
        <w:rPr>
          <w:color w:val="000000" w:themeColor="text1"/>
        </w:rPr>
      </w:pPr>
    </w:p>
    <w:p w14:paraId="3601895D" w14:textId="77777777" w:rsidR="000F68C9" w:rsidRPr="00FB2358" w:rsidRDefault="000F68C9" w:rsidP="000F68C9">
      <w:pPr>
        <w:rPr>
          <w:b/>
          <w:bCs/>
          <w:color w:val="0070C0"/>
        </w:rPr>
      </w:pPr>
      <w:r w:rsidRPr="00FB2358">
        <w:rPr>
          <w:b/>
          <w:bCs/>
          <w:color w:val="0070C0"/>
        </w:rPr>
        <w:t>Stakeholder Rights, Roles and Responsibilities</w:t>
      </w:r>
    </w:p>
    <w:p w14:paraId="73FF7A9E" w14:textId="77777777" w:rsidR="000F68C9" w:rsidRDefault="000F68C9" w:rsidP="000F68C9">
      <w:r>
        <w:t>Each</w:t>
      </w:r>
      <w:r w:rsidRPr="00255778">
        <w:t xml:space="preserve"> </w:t>
      </w:r>
      <w:r>
        <w:t>stakeholder</w:t>
      </w:r>
      <w:r w:rsidRPr="00255778">
        <w:t xml:space="preserve"> is expected to support the implementation of this </w:t>
      </w:r>
      <w:r>
        <w:t>p</w:t>
      </w:r>
      <w:r w:rsidRPr="00255778">
        <w:t>olicy by:</w:t>
      </w:r>
    </w:p>
    <w:p w14:paraId="2B0FE454" w14:textId="77777777" w:rsidR="000F68C9" w:rsidRDefault="000F68C9" w:rsidP="000F68C9">
      <w:pPr>
        <w:pStyle w:val="ListParagraph"/>
        <w:numPr>
          <w:ilvl w:val="0"/>
          <w:numId w:val="1"/>
        </w:numPr>
      </w:pPr>
      <w:r>
        <w:t>conducting themselves in a professional, respectful manner which honors diversity in the workplace</w:t>
      </w:r>
    </w:p>
    <w:p w14:paraId="1BB737C5" w14:textId="77777777" w:rsidR="000F68C9" w:rsidRDefault="000F68C9" w:rsidP="000F68C9">
      <w:pPr>
        <w:pStyle w:val="ListParagraph"/>
        <w:numPr>
          <w:ilvl w:val="0"/>
          <w:numId w:val="1"/>
        </w:numPr>
      </w:pPr>
      <w:r>
        <w:t>respecting everyone’s right to personal dignity, privacy and confidentiality</w:t>
      </w:r>
    </w:p>
    <w:p w14:paraId="5EE33E75" w14:textId="77777777" w:rsidR="000F68C9" w:rsidRDefault="000F68C9" w:rsidP="000F68C9">
      <w:pPr>
        <w:pStyle w:val="ListParagraph"/>
        <w:numPr>
          <w:ilvl w:val="0"/>
          <w:numId w:val="1"/>
        </w:numPr>
      </w:pPr>
      <w:r>
        <w:t xml:space="preserve">not engaging in the </w:t>
      </w:r>
      <w:r w:rsidR="00507C34">
        <w:t>bullying, harassment</w:t>
      </w:r>
      <w:r>
        <w:t xml:space="preserve"> or intimidation of others</w:t>
      </w:r>
    </w:p>
    <w:p w14:paraId="4EDFE9B1" w14:textId="77777777" w:rsidR="000F68C9" w:rsidRDefault="000F68C9" w:rsidP="000F68C9">
      <w:pPr>
        <w:pStyle w:val="ListParagraph"/>
        <w:numPr>
          <w:ilvl w:val="0"/>
          <w:numId w:val="1"/>
        </w:numPr>
      </w:pPr>
      <w:r>
        <w:t>not making frivolous or false accusations</w:t>
      </w:r>
    </w:p>
    <w:p w14:paraId="7F15074F" w14:textId="77777777" w:rsidR="000F68C9" w:rsidRDefault="000F68C9" w:rsidP="000F68C9">
      <w:pPr>
        <w:pStyle w:val="ListParagraph"/>
        <w:numPr>
          <w:ilvl w:val="0"/>
          <w:numId w:val="1"/>
        </w:numPr>
      </w:pPr>
      <w:r>
        <w:t xml:space="preserve">reporting any </w:t>
      </w:r>
      <w:r w:rsidR="00507C34">
        <w:t>bullying, harassment</w:t>
      </w:r>
      <w:r>
        <w:t xml:space="preserve"> or intimidation they experience or </w:t>
      </w:r>
      <w:r>
        <w:rPr>
          <w:b/>
          <w:bCs/>
        </w:rPr>
        <w:t>witness</w:t>
      </w:r>
      <w:r>
        <w:t xml:space="preserve"> in the workplace</w:t>
      </w:r>
    </w:p>
    <w:p w14:paraId="64C663FF" w14:textId="77777777" w:rsidR="000F68C9" w:rsidRDefault="000F68C9" w:rsidP="000F68C9">
      <w:pPr>
        <w:pStyle w:val="ListParagraph"/>
        <w:numPr>
          <w:ilvl w:val="0"/>
          <w:numId w:val="1"/>
        </w:numPr>
      </w:pPr>
      <w:r>
        <w:t>cooperating fully in any complaint or investigation carried out according to this policy</w:t>
      </w:r>
    </w:p>
    <w:p w14:paraId="29F7290C" w14:textId="77777777" w:rsidR="000F68C9" w:rsidRDefault="000F68C9" w:rsidP="000F68C9"/>
    <w:p w14:paraId="09EE6B0F" w14:textId="77777777" w:rsidR="000F68C9" w:rsidRPr="00FB2358" w:rsidRDefault="000F68C9" w:rsidP="000F68C9">
      <w:pPr>
        <w:rPr>
          <w:b/>
          <w:bCs/>
          <w:color w:val="0070C0"/>
        </w:rPr>
      </w:pPr>
      <w:r w:rsidRPr="00FB2358">
        <w:rPr>
          <w:b/>
          <w:bCs/>
          <w:color w:val="0070C0"/>
        </w:rPr>
        <w:t>Management Roles and Responsibilities</w:t>
      </w:r>
    </w:p>
    <w:p w14:paraId="1A8DCCAF" w14:textId="77777777" w:rsidR="000F68C9" w:rsidRDefault="000F68C9" w:rsidP="000F68C9">
      <w:r>
        <w:t>Employers and m</w:t>
      </w:r>
      <w:r w:rsidRPr="00D82913">
        <w:t>anagement personnel</w:t>
      </w:r>
      <w:r>
        <w:t>,</w:t>
      </w:r>
      <w:r w:rsidRPr="00D82913">
        <w:t xml:space="preserve"> </w:t>
      </w:r>
      <w:r>
        <w:t xml:space="preserve">and their representatives, </w:t>
      </w:r>
      <w:r w:rsidRPr="00D82913">
        <w:t xml:space="preserve">have additional obligations to establish and maintain a workplace free of </w:t>
      </w:r>
      <w:r w:rsidR="00507C34">
        <w:t>bullying, harassment</w:t>
      </w:r>
      <w:r>
        <w:t xml:space="preserve"> and intimidation and to monitor and enforce this policy</w:t>
      </w:r>
      <w:r w:rsidRPr="00D82913">
        <w:t>.</w:t>
      </w:r>
      <w:r>
        <w:t xml:space="preserve"> </w:t>
      </w:r>
      <w:r w:rsidRPr="00285773">
        <w:rPr>
          <w:u w:val="single"/>
        </w:rPr>
        <w:t>The behavior of employers and managers is as important as any formal policy.</w:t>
      </w:r>
      <w:r>
        <w:t xml:space="preserve"> T</w:t>
      </w:r>
      <w:r w:rsidRPr="00D82913">
        <w:t>heir responsibilities include but are not limited to:</w:t>
      </w:r>
    </w:p>
    <w:p w14:paraId="4CF20BD2" w14:textId="77777777" w:rsidR="000F68C9" w:rsidRDefault="000F68C9" w:rsidP="000F68C9">
      <w:pPr>
        <w:pStyle w:val="ListParagraph"/>
        <w:numPr>
          <w:ilvl w:val="0"/>
          <w:numId w:val="2"/>
        </w:numPr>
      </w:pPr>
      <w:r>
        <w:t>e</w:t>
      </w:r>
      <w:r w:rsidRPr="004C5284">
        <w:t xml:space="preserve">nsuring that all aspects of this policy </w:t>
      </w:r>
      <w:r>
        <w:t xml:space="preserve">comply </w:t>
      </w:r>
      <w:r w:rsidRPr="004C5284">
        <w:t>with applicable Federal, state</w:t>
      </w:r>
      <w:r>
        <w:t>/provincial</w:t>
      </w:r>
      <w:r w:rsidRPr="004C5284">
        <w:t xml:space="preserve"> or local laws and regulations</w:t>
      </w:r>
    </w:p>
    <w:p w14:paraId="7CBC649B" w14:textId="77777777" w:rsidR="000F68C9" w:rsidRDefault="000F68C9" w:rsidP="000F68C9">
      <w:pPr>
        <w:pStyle w:val="ListParagraph"/>
        <w:numPr>
          <w:ilvl w:val="0"/>
          <w:numId w:val="2"/>
        </w:numPr>
      </w:pPr>
      <w:r>
        <w:t xml:space="preserve">ensuring that all stakeholders are aware of and have full access to employer policies and procedures on </w:t>
      </w:r>
      <w:r w:rsidR="00507C34">
        <w:t>bullying, harassment</w:t>
      </w:r>
      <w:r>
        <w:t xml:space="preserve"> and intimidation</w:t>
      </w:r>
    </w:p>
    <w:p w14:paraId="626C8F09" w14:textId="77777777" w:rsidR="000F68C9" w:rsidRDefault="000F68C9" w:rsidP="000F68C9">
      <w:pPr>
        <w:pStyle w:val="ListParagraph"/>
        <w:numPr>
          <w:ilvl w:val="0"/>
          <w:numId w:val="2"/>
        </w:numPr>
      </w:pPr>
      <w:r>
        <w:t xml:space="preserve">providing all stakeholders access to support resources around </w:t>
      </w:r>
      <w:r w:rsidR="00507C34">
        <w:t>bullying, harassment</w:t>
      </w:r>
      <w:r>
        <w:t xml:space="preserve"> and intimidation</w:t>
      </w:r>
    </w:p>
    <w:p w14:paraId="79B82881" w14:textId="77777777" w:rsidR="000F68C9" w:rsidRDefault="000F68C9" w:rsidP="000F68C9">
      <w:pPr>
        <w:pStyle w:val="ListParagraph"/>
        <w:numPr>
          <w:ilvl w:val="0"/>
          <w:numId w:val="2"/>
        </w:numPr>
      </w:pPr>
      <w:r>
        <w:t xml:space="preserve">reporting any complaint received or any </w:t>
      </w:r>
      <w:r w:rsidR="00507C34">
        <w:t>bullying, harassment</w:t>
      </w:r>
      <w:r>
        <w:t xml:space="preserve"> or intimidating behavior they witness or become aware of</w:t>
      </w:r>
    </w:p>
    <w:p w14:paraId="28F6CDB5" w14:textId="77777777" w:rsidR="000F68C9" w:rsidRDefault="000F68C9" w:rsidP="000F68C9">
      <w:pPr>
        <w:pStyle w:val="ListParagraph"/>
        <w:numPr>
          <w:ilvl w:val="0"/>
          <w:numId w:val="2"/>
        </w:numPr>
      </w:pPr>
      <w:r>
        <w:t>ensuring that there are designated individuals who are trained to receive, investigate and resolve complaints: this should include individuals outside the direct reporting structure and who can provide effective representation for the diversity in your workforce</w:t>
      </w:r>
    </w:p>
    <w:p w14:paraId="1F3E6183" w14:textId="77777777" w:rsidR="000F68C9" w:rsidRDefault="000F68C9" w:rsidP="000F68C9">
      <w:pPr>
        <w:pStyle w:val="ListParagraph"/>
        <w:numPr>
          <w:ilvl w:val="0"/>
          <w:numId w:val="2"/>
        </w:numPr>
      </w:pPr>
      <w:r>
        <w:t xml:space="preserve">creating an environment where employees feel safe to report incidents without fear of retribution inside or outside the workplace, and disciplining any stakeholder </w:t>
      </w:r>
      <w:r w:rsidRPr="00DE4DA1">
        <w:t xml:space="preserve">who retaliates against anyone involved in </w:t>
      </w:r>
      <w:r>
        <w:t>an</w:t>
      </w:r>
      <w:r w:rsidRPr="00DE4DA1">
        <w:t xml:space="preserve"> investigation</w:t>
      </w:r>
    </w:p>
    <w:p w14:paraId="372FA061" w14:textId="77777777" w:rsidR="000F68C9" w:rsidRDefault="000F68C9" w:rsidP="000F68C9">
      <w:pPr>
        <w:pStyle w:val="ListParagraph"/>
        <w:numPr>
          <w:ilvl w:val="0"/>
          <w:numId w:val="2"/>
        </w:numPr>
      </w:pPr>
      <w:r>
        <w:t>respecting the rights of all parties to a fair and confidential process for reporting and responding to complaints in a timely manner</w:t>
      </w:r>
    </w:p>
    <w:p w14:paraId="39286F26" w14:textId="77777777" w:rsidR="00507C34" w:rsidRPr="00507C34" w:rsidRDefault="00507C34" w:rsidP="00507C34">
      <w:pPr>
        <w:rPr>
          <w:b/>
          <w:bCs/>
          <w:color w:val="0070C0"/>
        </w:rPr>
      </w:pPr>
      <w:r w:rsidRPr="00507C34">
        <w:rPr>
          <w:b/>
          <w:bCs/>
          <w:color w:val="0070C0"/>
        </w:rPr>
        <w:lastRenderedPageBreak/>
        <w:t xml:space="preserve">Management Roles and Responsibilities </w:t>
      </w:r>
      <w:r w:rsidRPr="002F5910">
        <w:rPr>
          <w:b/>
          <w:bCs/>
          <w:i/>
          <w:iCs/>
          <w:color w:val="0070C0"/>
        </w:rPr>
        <w:t>continued</w:t>
      </w:r>
    </w:p>
    <w:p w14:paraId="5F3CCA56" w14:textId="77777777" w:rsidR="000F68C9" w:rsidRDefault="000F68C9" w:rsidP="000F68C9">
      <w:pPr>
        <w:pStyle w:val="ListParagraph"/>
        <w:numPr>
          <w:ilvl w:val="0"/>
          <w:numId w:val="2"/>
        </w:numPr>
      </w:pPr>
      <w:r>
        <w:t>enforcing corrective and/or disciplinary measures, where applicable; consistently and according to policy</w:t>
      </w:r>
    </w:p>
    <w:p w14:paraId="3A2B34A9" w14:textId="77777777" w:rsidR="000F68C9" w:rsidRPr="00D82913" w:rsidRDefault="000F68C9" w:rsidP="000F68C9">
      <w:pPr>
        <w:pStyle w:val="ListParagraph"/>
        <w:numPr>
          <w:ilvl w:val="0"/>
          <w:numId w:val="2"/>
        </w:numPr>
      </w:pPr>
      <w:r>
        <w:t>implementing, monitoring, reviewing and updating this policy</w:t>
      </w:r>
      <w:r>
        <w:br/>
      </w:r>
    </w:p>
    <w:p w14:paraId="2690150F" w14:textId="77777777" w:rsidR="000F68C9" w:rsidRPr="00FB2358" w:rsidRDefault="000F68C9" w:rsidP="000F68C9">
      <w:pPr>
        <w:rPr>
          <w:b/>
          <w:bCs/>
          <w:color w:val="0070C0"/>
        </w:rPr>
      </w:pPr>
      <w:r w:rsidRPr="00FB2358">
        <w:rPr>
          <w:b/>
          <w:bCs/>
          <w:color w:val="0070C0"/>
        </w:rPr>
        <w:t>Procedures for Reporting and Resolving Complaints</w:t>
      </w:r>
    </w:p>
    <w:p w14:paraId="008495E1" w14:textId="77777777" w:rsidR="000F68C9" w:rsidRPr="004612DF" w:rsidRDefault="000F68C9" w:rsidP="000F68C9">
      <w:pPr>
        <w:rPr>
          <w:b/>
          <w:bCs/>
          <w:u w:val="single"/>
        </w:rPr>
      </w:pPr>
      <w:r w:rsidRPr="004612DF">
        <w:rPr>
          <w:b/>
          <w:bCs/>
          <w:u w:val="single"/>
        </w:rPr>
        <w:t>Reporting</w:t>
      </w:r>
    </w:p>
    <w:p w14:paraId="79767967" w14:textId="77777777" w:rsidR="000F68C9" w:rsidRDefault="000F68C9" w:rsidP="000F68C9">
      <w:r w:rsidRPr="00EB242A">
        <w:t>Complaints may be made verbally</w:t>
      </w:r>
      <w:r>
        <w:t xml:space="preserve"> or </w:t>
      </w:r>
      <w:r w:rsidRPr="00EB242A">
        <w:t>in writing</w:t>
      </w:r>
      <w:r>
        <w:t xml:space="preserve"> by the bullied/harassed or intimidated party, or witness, to an individual designated by the employer, management, or their representative. The person receiving the complaint must take action or refer it to appropriate individuals in a timely manner. Understand that the reporter likely will be uncomfortable in making the report. It is important to put them at ease.</w:t>
      </w:r>
      <w:r>
        <w:br/>
      </w:r>
    </w:p>
    <w:p w14:paraId="511C6C1D" w14:textId="77777777" w:rsidR="000F68C9" w:rsidRDefault="000F68C9" w:rsidP="000F68C9">
      <w:pPr>
        <w:rPr>
          <w:b/>
          <w:bCs/>
          <w:u w:val="single"/>
        </w:rPr>
      </w:pPr>
      <w:r w:rsidRPr="004612DF">
        <w:rPr>
          <w:b/>
          <w:bCs/>
          <w:u w:val="single"/>
        </w:rPr>
        <w:t>Investigation</w:t>
      </w:r>
    </w:p>
    <w:p w14:paraId="4A6C781D" w14:textId="77777777" w:rsidR="000F68C9" w:rsidRPr="006761D9" w:rsidRDefault="000F68C9" w:rsidP="000F68C9">
      <w:r w:rsidRPr="006761D9">
        <w:t>Individuals charge</w:t>
      </w:r>
      <w:r>
        <w:t>d</w:t>
      </w:r>
      <w:r w:rsidRPr="006761D9">
        <w:t xml:space="preserve"> with the investigation of a complaint </w:t>
      </w:r>
      <w:r>
        <w:t>must</w:t>
      </w:r>
      <w:r w:rsidRPr="006761D9">
        <w:t>:</w:t>
      </w:r>
    </w:p>
    <w:p w14:paraId="3E48D9BC" w14:textId="77777777" w:rsidR="000F68C9" w:rsidRDefault="000F68C9" w:rsidP="000F68C9">
      <w:pPr>
        <w:pStyle w:val="ListParagraph"/>
        <w:numPr>
          <w:ilvl w:val="0"/>
          <w:numId w:val="4"/>
        </w:numPr>
      </w:pPr>
      <w:r>
        <w:t>review the allegations and initiate the proceedings in a timely manner; consult local or state laws for specific time requirements</w:t>
      </w:r>
    </w:p>
    <w:p w14:paraId="0BD5DC0A" w14:textId="77777777" w:rsidR="000F68C9" w:rsidRDefault="000F68C9" w:rsidP="000F68C9">
      <w:pPr>
        <w:pStyle w:val="ListParagraph"/>
        <w:numPr>
          <w:ilvl w:val="0"/>
          <w:numId w:val="4"/>
        </w:numPr>
      </w:pPr>
      <w:r>
        <w:t>treat all parties with courtesy and respect</w:t>
      </w:r>
    </w:p>
    <w:p w14:paraId="26671DD6" w14:textId="77777777" w:rsidR="000F68C9" w:rsidRDefault="000F68C9" w:rsidP="000F68C9">
      <w:pPr>
        <w:pStyle w:val="ListParagraph"/>
        <w:numPr>
          <w:ilvl w:val="0"/>
          <w:numId w:val="4"/>
        </w:numPr>
      </w:pPr>
      <w:r>
        <w:t>not make any judgements or determinations prior to collection of all evidence</w:t>
      </w:r>
    </w:p>
    <w:p w14:paraId="5CF0690A" w14:textId="77777777" w:rsidR="000F68C9" w:rsidRPr="00853C5F" w:rsidRDefault="000F68C9" w:rsidP="000F68C9">
      <w:pPr>
        <w:pStyle w:val="ListParagraph"/>
        <w:numPr>
          <w:ilvl w:val="0"/>
          <w:numId w:val="4"/>
        </w:numPr>
      </w:pPr>
      <w:r w:rsidRPr="00853C5F">
        <w:t xml:space="preserve">inform the </w:t>
      </w:r>
      <w:r>
        <w:t>individual(s)</w:t>
      </w:r>
      <w:r w:rsidRPr="00853C5F">
        <w:t xml:space="preserve"> </w:t>
      </w:r>
      <w:r>
        <w:t>that a complaint has been made against them</w:t>
      </w:r>
    </w:p>
    <w:p w14:paraId="0DFA9DB8" w14:textId="77777777" w:rsidR="000F68C9" w:rsidRDefault="000F68C9" w:rsidP="000F68C9">
      <w:pPr>
        <w:pStyle w:val="ListParagraph"/>
        <w:numPr>
          <w:ilvl w:val="0"/>
          <w:numId w:val="4"/>
        </w:numPr>
      </w:pPr>
      <w:r>
        <w:t>obtain and preserve any relevant documents and electronic communications</w:t>
      </w:r>
    </w:p>
    <w:p w14:paraId="628163B3" w14:textId="77777777" w:rsidR="000F68C9" w:rsidRPr="00853C5F" w:rsidRDefault="000F68C9" w:rsidP="000F68C9">
      <w:pPr>
        <w:pStyle w:val="ListParagraph"/>
        <w:numPr>
          <w:ilvl w:val="0"/>
          <w:numId w:val="4"/>
        </w:numPr>
      </w:pPr>
      <w:r w:rsidRPr="00853C5F">
        <w:t>mee</w:t>
      </w:r>
      <w:r>
        <w:t>t separately with the individuals involved and any witnesses</w:t>
      </w:r>
      <w:r w:rsidRPr="00853C5F">
        <w:t xml:space="preserve"> to discuss the </w:t>
      </w:r>
      <w:r>
        <w:t>complaint; listen carefully and ask for additional information as needed</w:t>
      </w:r>
    </w:p>
    <w:p w14:paraId="18DAAB49" w14:textId="77777777" w:rsidR="000F68C9" w:rsidRPr="00853C5F" w:rsidRDefault="000F68C9" w:rsidP="000F68C9">
      <w:pPr>
        <w:pStyle w:val="ListParagraph"/>
        <w:numPr>
          <w:ilvl w:val="0"/>
          <w:numId w:val="4"/>
        </w:numPr>
      </w:pPr>
      <w:r w:rsidRPr="00853C5F">
        <w:t>de</w:t>
      </w:r>
      <w:r>
        <w:t xml:space="preserve">termine </w:t>
      </w:r>
      <w:r w:rsidRPr="00853C5F">
        <w:t>appropriate action</w:t>
      </w:r>
      <w:r>
        <w:t>(s) and inform the involved parties</w:t>
      </w:r>
    </w:p>
    <w:p w14:paraId="17E9E085" w14:textId="77777777" w:rsidR="000F68C9" w:rsidRDefault="000F68C9" w:rsidP="000F68C9">
      <w:pPr>
        <w:pStyle w:val="ListParagraph"/>
        <w:numPr>
          <w:ilvl w:val="0"/>
          <w:numId w:val="4"/>
        </w:numPr>
      </w:pPr>
      <w:r w:rsidRPr="00853C5F">
        <w:t>provid</w:t>
      </w:r>
      <w:r>
        <w:t>e</w:t>
      </w:r>
      <w:r w:rsidRPr="00853C5F">
        <w:t xml:space="preserve"> </w:t>
      </w:r>
      <w:r>
        <w:t>the involved parties</w:t>
      </w:r>
      <w:r w:rsidRPr="00853C5F">
        <w:t xml:space="preserve"> with an opportunity to appeal</w:t>
      </w:r>
    </w:p>
    <w:p w14:paraId="02570F5C" w14:textId="77777777" w:rsidR="000F68C9" w:rsidRDefault="000F68C9" w:rsidP="000F68C9">
      <w:pPr>
        <w:pStyle w:val="ListParagraph"/>
        <w:numPr>
          <w:ilvl w:val="0"/>
          <w:numId w:val="4"/>
        </w:numPr>
      </w:pPr>
      <w:r>
        <w:t>notify the individual(s) involved they may have legal protections or external remedies</w:t>
      </w:r>
    </w:p>
    <w:p w14:paraId="60F4E302" w14:textId="77777777" w:rsidR="000F68C9" w:rsidRDefault="000F68C9" w:rsidP="000F68C9">
      <w:pPr>
        <w:pStyle w:val="ListParagraph"/>
        <w:numPr>
          <w:ilvl w:val="0"/>
          <w:numId w:val="4"/>
        </w:numPr>
      </w:pPr>
      <w:r>
        <w:t>c</w:t>
      </w:r>
      <w:r w:rsidRPr="00B7493B">
        <w:t xml:space="preserve">reate </w:t>
      </w:r>
      <w:r>
        <w:t>detailed</w:t>
      </w:r>
      <w:r w:rsidRPr="00B7493B">
        <w:t xml:space="preserve"> written documentation of the investigation</w:t>
      </w:r>
    </w:p>
    <w:p w14:paraId="2DB5B279" w14:textId="77777777" w:rsidR="000F68C9" w:rsidRDefault="000F68C9" w:rsidP="000F68C9">
      <w:pPr>
        <w:pStyle w:val="ListParagraph"/>
        <w:numPr>
          <w:ilvl w:val="0"/>
          <w:numId w:val="4"/>
        </w:numPr>
      </w:pPr>
      <w:r>
        <w:t>update the individual(s) involved of the final resolution and any corrective action(s) and make any written determination available to them</w:t>
      </w:r>
    </w:p>
    <w:p w14:paraId="2E8CA845" w14:textId="77777777" w:rsidR="000F68C9" w:rsidRDefault="000F68C9" w:rsidP="000F68C9">
      <w:pPr>
        <w:pStyle w:val="ListParagraph"/>
        <w:numPr>
          <w:ilvl w:val="0"/>
          <w:numId w:val="4"/>
        </w:numPr>
      </w:pPr>
      <w:r>
        <w:t>ensure that confidentiality is maintained to the fullest extent possible by all parties involved</w:t>
      </w:r>
    </w:p>
    <w:p w14:paraId="65203083" w14:textId="77777777" w:rsidR="000F68C9" w:rsidRDefault="000F68C9" w:rsidP="000F68C9">
      <w:pPr>
        <w:pStyle w:val="ListParagraph"/>
      </w:pPr>
    </w:p>
    <w:p w14:paraId="1EF1FC71" w14:textId="77777777" w:rsidR="000F68C9" w:rsidRPr="00F00CA1" w:rsidRDefault="000F68C9" w:rsidP="000F68C9">
      <w:pPr>
        <w:rPr>
          <w:color w:val="000000" w:themeColor="text1"/>
        </w:rPr>
      </w:pPr>
      <w:r>
        <w:rPr>
          <w:color w:val="000000" w:themeColor="text1"/>
        </w:rPr>
        <w:t>Key considerations during an investigation of</w:t>
      </w:r>
      <w:r w:rsidRPr="00F00CA1">
        <w:rPr>
          <w:color w:val="000000" w:themeColor="text1"/>
        </w:rPr>
        <w:t xml:space="preserve"> </w:t>
      </w:r>
      <w:r w:rsidR="00507C34">
        <w:rPr>
          <w:color w:val="000000" w:themeColor="text1"/>
        </w:rPr>
        <w:t>bullying, harassment</w:t>
      </w:r>
      <w:r w:rsidRPr="00F00CA1">
        <w:rPr>
          <w:color w:val="000000" w:themeColor="text1"/>
        </w:rPr>
        <w:t xml:space="preserve"> or intimidatio</w:t>
      </w:r>
      <w:r>
        <w:rPr>
          <w:color w:val="000000" w:themeColor="text1"/>
        </w:rPr>
        <w:t>n</w:t>
      </w:r>
      <w:r w:rsidRPr="00F00CA1">
        <w:rPr>
          <w:color w:val="000000" w:themeColor="text1"/>
        </w:rPr>
        <w:t>:</w:t>
      </w:r>
    </w:p>
    <w:p w14:paraId="446E2F47" w14:textId="77777777" w:rsidR="000F68C9" w:rsidRDefault="000F68C9" w:rsidP="000F68C9">
      <w:pPr>
        <w:pStyle w:val="ListParagraph"/>
        <w:numPr>
          <w:ilvl w:val="0"/>
          <w:numId w:val="5"/>
        </w:numPr>
        <w:rPr>
          <w:color w:val="000000" w:themeColor="text1"/>
        </w:rPr>
      </w:pPr>
      <w:r w:rsidRPr="00F00CA1">
        <w:rPr>
          <w:color w:val="000000" w:themeColor="text1"/>
        </w:rPr>
        <w:t>Do the acts</w:t>
      </w:r>
      <w:r>
        <w:rPr>
          <w:color w:val="000000" w:themeColor="text1"/>
        </w:rPr>
        <w:t>,</w:t>
      </w:r>
      <w:r w:rsidRPr="00F00CA1">
        <w:rPr>
          <w:color w:val="000000" w:themeColor="text1"/>
        </w:rPr>
        <w:t xml:space="preserve"> or pattern of acts</w:t>
      </w:r>
      <w:r>
        <w:rPr>
          <w:color w:val="000000" w:themeColor="text1"/>
        </w:rPr>
        <w:t>,</w:t>
      </w:r>
      <w:r w:rsidRPr="00F00CA1">
        <w:rPr>
          <w:color w:val="000000" w:themeColor="text1"/>
        </w:rPr>
        <w:t xml:space="preserve"> have the effect o</w:t>
      </w:r>
      <w:r>
        <w:rPr>
          <w:color w:val="000000" w:themeColor="text1"/>
        </w:rPr>
        <w:t>f</w:t>
      </w:r>
      <w:r w:rsidRPr="00F00CA1">
        <w:rPr>
          <w:color w:val="000000" w:themeColor="text1"/>
        </w:rPr>
        <w:t xml:space="preserve"> unreasonably and substantially interfering with the </w:t>
      </w:r>
      <w:r>
        <w:rPr>
          <w:color w:val="000000" w:themeColor="text1"/>
        </w:rPr>
        <w:t>individual’</w:t>
      </w:r>
      <w:r w:rsidRPr="00F00CA1">
        <w:rPr>
          <w:color w:val="000000" w:themeColor="text1"/>
        </w:rPr>
        <w:t>s emotional</w:t>
      </w:r>
      <w:r>
        <w:rPr>
          <w:color w:val="000000" w:themeColor="text1"/>
        </w:rPr>
        <w:t xml:space="preserve"> and </w:t>
      </w:r>
      <w:r w:rsidRPr="00F00CA1">
        <w:rPr>
          <w:color w:val="000000" w:themeColor="text1"/>
        </w:rPr>
        <w:t>mental</w:t>
      </w:r>
      <w:r>
        <w:rPr>
          <w:color w:val="000000" w:themeColor="text1"/>
        </w:rPr>
        <w:t xml:space="preserve"> wellbeing</w:t>
      </w:r>
      <w:r w:rsidRPr="00F00CA1">
        <w:rPr>
          <w:color w:val="000000" w:themeColor="text1"/>
        </w:rPr>
        <w:t>?</w:t>
      </w:r>
    </w:p>
    <w:p w14:paraId="5218816C" w14:textId="77777777" w:rsidR="000F68C9" w:rsidRDefault="000F68C9" w:rsidP="000F68C9">
      <w:pPr>
        <w:pStyle w:val="ListParagraph"/>
        <w:numPr>
          <w:ilvl w:val="0"/>
          <w:numId w:val="5"/>
        </w:numPr>
        <w:rPr>
          <w:color w:val="000000" w:themeColor="text1"/>
        </w:rPr>
      </w:pPr>
      <w:r w:rsidRPr="00F00CA1">
        <w:rPr>
          <w:color w:val="000000" w:themeColor="text1"/>
        </w:rPr>
        <w:t>Do the acts</w:t>
      </w:r>
      <w:r>
        <w:rPr>
          <w:color w:val="000000" w:themeColor="text1"/>
        </w:rPr>
        <w:t>,</w:t>
      </w:r>
      <w:r w:rsidRPr="00F00CA1">
        <w:rPr>
          <w:color w:val="000000" w:themeColor="text1"/>
        </w:rPr>
        <w:t xml:space="preserve"> or pattern of acts</w:t>
      </w:r>
      <w:r>
        <w:rPr>
          <w:color w:val="000000" w:themeColor="text1"/>
        </w:rPr>
        <w:t xml:space="preserve">, </w:t>
      </w:r>
      <w:r w:rsidRPr="00F00CA1">
        <w:rPr>
          <w:color w:val="000000" w:themeColor="text1"/>
        </w:rPr>
        <w:t xml:space="preserve">reasonably cause or would be reasonably expected to cause the </w:t>
      </w:r>
      <w:r>
        <w:rPr>
          <w:color w:val="000000" w:themeColor="text1"/>
        </w:rPr>
        <w:t>individual</w:t>
      </w:r>
      <w:r w:rsidRPr="00F00CA1">
        <w:rPr>
          <w:color w:val="000000" w:themeColor="text1"/>
        </w:rPr>
        <w:t xml:space="preserve"> to fear for their physical safety?</w:t>
      </w:r>
    </w:p>
    <w:p w14:paraId="1129E2C8" w14:textId="77777777" w:rsidR="000F68C9" w:rsidRPr="00F00CA1" w:rsidRDefault="000F68C9" w:rsidP="000F68C9">
      <w:pPr>
        <w:pStyle w:val="ListParagraph"/>
        <w:numPr>
          <w:ilvl w:val="0"/>
          <w:numId w:val="5"/>
        </w:numPr>
        <w:rPr>
          <w:color w:val="000000" w:themeColor="text1"/>
        </w:rPr>
      </w:pPr>
      <w:r w:rsidRPr="00F00CA1">
        <w:rPr>
          <w:color w:val="000000" w:themeColor="text1"/>
        </w:rPr>
        <w:t>Do the acts</w:t>
      </w:r>
      <w:r>
        <w:rPr>
          <w:color w:val="000000" w:themeColor="text1"/>
        </w:rPr>
        <w:t>,</w:t>
      </w:r>
      <w:r w:rsidRPr="00F00CA1">
        <w:rPr>
          <w:color w:val="000000" w:themeColor="text1"/>
        </w:rPr>
        <w:t xml:space="preserve"> or pattern of acts</w:t>
      </w:r>
      <w:r>
        <w:rPr>
          <w:color w:val="000000" w:themeColor="text1"/>
        </w:rPr>
        <w:t>,</w:t>
      </w:r>
      <w:r w:rsidRPr="00F00CA1">
        <w:rPr>
          <w:color w:val="000000" w:themeColor="text1"/>
        </w:rPr>
        <w:t xml:space="preserve"> have the effect o</w:t>
      </w:r>
      <w:r>
        <w:rPr>
          <w:color w:val="000000" w:themeColor="text1"/>
        </w:rPr>
        <w:t>f</w:t>
      </w:r>
      <w:r w:rsidRPr="00F00CA1">
        <w:rPr>
          <w:color w:val="000000" w:themeColor="text1"/>
        </w:rPr>
        <w:t xml:space="preserve"> unreasonably and substantially interfering with the </w:t>
      </w:r>
      <w:r>
        <w:rPr>
          <w:color w:val="000000" w:themeColor="text1"/>
        </w:rPr>
        <w:t>individual’</w:t>
      </w:r>
      <w:r w:rsidRPr="00F00CA1">
        <w:rPr>
          <w:color w:val="000000" w:themeColor="text1"/>
        </w:rPr>
        <w:t xml:space="preserve">s performance, opportunities, </w:t>
      </w:r>
      <w:r>
        <w:rPr>
          <w:color w:val="000000" w:themeColor="text1"/>
        </w:rPr>
        <w:t xml:space="preserve">or </w:t>
      </w:r>
      <w:r w:rsidRPr="00F00CA1">
        <w:rPr>
          <w:color w:val="000000" w:themeColor="text1"/>
        </w:rPr>
        <w:t>benefits</w:t>
      </w:r>
      <w:r>
        <w:rPr>
          <w:color w:val="000000" w:themeColor="text1"/>
        </w:rPr>
        <w:t>?</w:t>
      </w:r>
    </w:p>
    <w:p w14:paraId="0EEDBE45" w14:textId="77777777" w:rsidR="000F68C9" w:rsidRPr="00853C5F" w:rsidRDefault="000F68C9" w:rsidP="000F68C9">
      <w:pPr>
        <w:pStyle w:val="ListParagraph"/>
      </w:pPr>
    </w:p>
    <w:p w14:paraId="51A9059A" w14:textId="77777777" w:rsidR="000F68C9" w:rsidRPr="00146A7D" w:rsidRDefault="000F68C9" w:rsidP="000F68C9">
      <w:pPr>
        <w:rPr>
          <w:b/>
          <w:bCs/>
          <w:u w:val="single"/>
        </w:rPr>
      </w:pPr>
      <w:r w:rsidRPr="00146A7D">
        <w:rPr>
          <w:b/>
          <w:bCs/>
          <w:u w:val="single"/>
        </w:rPr>
        <w:t>Resolution</w:t>
      </w:r>
    </w:p>
    <w:p w14:paraId="5C48C90C" w14:textId="77777777" w:rsidR="000F68C9" w:rsidRDefault="000F68C9" w:rsidP="000F68C9">
      <w:r>
        <w:t>Implement prompt corrective action upon conclusion of the investigation in line with the degree of misconduct. A</w:t>
      </w:r>
      <w:r w:rsidRPr="00D10F2C">
        <w:t>pproaches to resolving complaints include:</w:t>
      </w:r>
      <w:r w:rsidR="00507C34">
        <w:br/>
      </w:r>
    </w:p>
    <w:p w14:paraId="6F55C4F9" w14:textId="77777777" w:rsidR="00507C34" w:rsidRPr="00FB2358" w:rsidRDefault="00507C34" w:rsidP="00507C34">
      <w:pPr>
        <w:rPr>
          <w:b/>
          <w:bCs/>
          <w:color w:val="0070C0"/>
        </w:rPr>
      </w:pPr>
      <w:r w:rsidRPr="00FB2358">
        <w:rPr>
          <w:b/>
          <w:bCs/>
          <w:color w:val="0070C0"/>
        </w:rPr>
        <w:lastRenderedPageBreak/>
        <w:t>Procedures for Reporting and Resolving Complaints</w:t>
      </w:r>
    </w:p>
    <w:p w14:paraId="487268B6" w14:textId="77777777" w:rsidR="00507C34" w:rsidRPr="004612DF" w:rsidRDefault="00507C34" w:rsidP="00507C34">
      <w:pPr>
        <w:rPr>
          <w:b/>
          <w:bCs/>
          <w:u w:val="single"/>
        </w:rPr>
      </w:pPr>
      <w:r>
        <w:rPr>
          <w:b/>
          <w:bCs/>
          <w:u w:val="single"/>
        </w:rPr>
        <w:t xml:space="preserve">Resolution </w:t>
      </w:r>
      <w:r w:rsidRPr="002F5910">
        <w:rPr>
          <w:b/>
          <w:bCs/>
          <w:i/>
          <w:iCs/>
          <w:u w:val="single"/>
        </w:rPr>
        <w:t>continued</w:t>
      </w:r>
    </w:p>
    <w:p w14:paraId="6827E974" w14:textId="77777777" w:rsidR="000F68C9" w:rsidRDefault="000F68C9" w:rsidP="000F68C9">
      <w:pPr>
        <w:pStyle w:val="ListParagraph"/>
        <w:numPr>
          <w:ilvl w:val="0"/>
          <w:numId w:val="3"/>
        </w:numPr>
      </w:pPr>
      <w:r>
        <w:t>Discussion to identify the impact the behavior is having</w:t>
      </w:r>
    </w:p>
    <w:p w14:paraId="5E33F116" w14:textId="77777777" w:rsidR="000F68C9" w:rsidRDefault="000F68C9" w:rsidP="000F68C9">
      <w:pPr>
        <w:pStyle w:val="ListParagraph"/>
        <w:numPr>
          <w:ilvl w:val="0"/>
          <w:numId w:val="3"/>
        </w:numPr>
      </w:pPr>
      <w:r>
        <w:t xml:space="preserve">Mediation to identify a mutually agreed upon solution for all parties </w:t>
      </w:r>
    </w:p>
    <w:p w14:paraId="09B4D30E" w14:textId="77777777" w:rsidR="000F68C9" w:rsidRDefault="000F68C9" w:rsidP="000F68C9">
      <w:pPr>
        <w:pStyle w:val="ListParagraph"/>
        <w:numPr>
          <w:ilvl w:val="0"/>
          <w:numId w:val="3"/>
        </w:numPr>
      </w:pPr>
      <w:r>
        <w:t>Counseling for any of the involved parties</w:t>
      </w:r>
    </w:p>
    <w:p w14:paraId="79116F70" w14:textId="77777777" w:rsidR="000F68C9" w:rsidRDefault="000F68C9" w:rsidP="000F68C9">
      <w:pPr>
        <w:pStyle w:val="ListParagraph"/>
        <w:numPr>
          <w:ilvl w:val="0"/>
          <w:numId w:val="3"/>
        </w:numPr>
      </w:pPr>
      <w:r>
        <w:t>Training for any of the involved parties</w:t>
      </w:r>
    </w:p>
    <w:p w14:paraId="2CED1419" w14:textId="77777777" w:rsidR="000F68C9" w:rsidRDefault="000F68C9" w:rsidP="000F68C9">
      <w:pPr>
        <w:pStyle w:val="ListParagraph"/>
        <w:numPr>
          <w:ilvl w:val="0"/>
          <w:numId w:val="3"/>
        </w:numPr>
      </w:pPr>
      <w:r>
        <w:t>Disciplinary action such as</w:t>
      </w:r>
    </w:p>
    <w:p w14:paraId="1E28D907" w14:textId="77777777" w:rsidR="000F68C9" w:rsidRDefault="000F68C9" w:rsidP="000F68C9">
      <w:pPr>
        <w:pStyle w:val="ListParagraph"/>
        <w:numPr>
          <w:ilvl w:val="1"/>
          <w:numId w:val="3"/>
        </w:numPr>
      </w:pPr>
      <w:r>
        <w:t>Verbal warning</w:t>
      </w:r>
    </w:p>
    <w:p w14:paraId="201AA222" w14:textId="77777777" w:rsidR="000F68C9" w:rsidRDefault="000F68C9" w:rsidP="000F68C9">
      <w:pPr>
        <w:pStyle w:val="ListParagraph"/>
        <w:numPr>
          <w:ilvl w:val="1"/>
          <w:numId w:val="3"/>
        </w:numPr>
      </w:pPr>
      <w:r>
        <w:t>Written warning</w:t>
      </w:r>
    </w:p>
    <w:p w14:paraId="38CABBDB" w14:textId="77777777" w:rsidR="000F68C9" w:rsidRDefault="000F68C9" w:rsidP="000F68C9">
      <w:pPr>
        <w:pStyle w:val="ListParagraph"/>
        <w:numPr>
          <w:ilvl w:val="1"/>
          <w:numId w:val="3"/>
        </w:numPr>
      </w:pPr>
      <w:r>
        <w:t>Restriction</w:t>
      </w:r>
    </w:p>
    <w:p w14:paraId="5495A1AA" w14:textId="77777777" w:rsidR="000F68C9" w:rsidRDefault="000F68C9" w:rsidP="000F68C9">
      <w:pPr>
        <w:pStyle w:val="ListParagraph"/>
        <w:numPr>
          <w:ilvl w:val="1"/>
          <w:numId w:val="3"/>
        </w:numPr>
      </w:pPr>
      <w:r>
        <w:t>Transfer</w:t>
      </w:r>
    </w:p>
    <w:p w14:paraId="0B67E02F" w14:textId="77777777" w:rsidR="000F68C9" w:rsidRDefault="000F68C9" w:rsidP="000F68C9">
      <w:pPr>
        <w:pStyle w:val="ListParagraph"/>
        <w:numPr>
          <w:ilvl w:val="1"/>
          <w:numId w:val="3"/>
        </w:numPr>
      </w:pPr>
      <w:r>
        <w:t>Suspension</w:t>
      </w:r>
    </w:p>
    <w:p w14:paraId="2B10345B" w14:textId="77777777" w:rsidR="000F68C9" w:rsidRDefault="000F68C9" w:rsidP="000F68C9">
      <w:pPr>
        <w:pStyle w:val="ListParagraph"/>
        <w:numPr>
          <w:ilvl w:val="1"/>
          <w:numId w:val="3"/>
        </w:numPr>
      </w:pPr>
      <w:r>
        <w:t>Termination</w:t>
      </w:r>
    </w:p>
    <w:p w14:paraId="27B55343" w14:textId="77777777" w:rsidR="002C7FAC" w:rsidRDefault="00657E65"/>
    <w:sectPr w:rsidR="002C7FAC" w:rsidSect="00507C34">
      <w:footerReference w:type="even"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4D038" w14:textId="77777777" w:rsidR="00657E65" w:rsidRDefault="00657E65" w:rsidP="000F68C9">
      <w:r>
        <w:separator/>
      </w:r>
    </w:p>
  </w:endnote>
  <w:endnote w:type="continuationSeparator" w:id="0">
    <w:p w14:paraId="12914E47" w14:textId="77777777" w:rsidR="00657E65" w:rsidRDefault="00657E65" w:rsidP="000F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8947332"/>
      <w:docPartObj>
        <w:docPartGallery w:val="Page Numbers (Bottom of Page)"/>
        <w:docPartUnique/>
      </w:docPartObj>
    </w:sdtPr>
    <w:sdtEndPr>
      <w:rPr>
        <w:rStyle w:val="PageNumber"/>
      </w:rPr>
    </w:sdtEndPr>
    <w:sdtContent>
      <w:p w14:paraId="4FB6E6D0" w14:textId="77777777" w:rsidR="000F68C9" w:rsidRDefault="000F68C9" w:rsidP="00D959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C19859" w14:textId="77777777" w:rsidR="000F68C9" w:rsidRDefault="000F68C9" w:rsidP="000F68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20239240"/>
      <w:docPartObj>
        <w:docPartGallery w:val="Page Numbers (Bottom of Page)"/>
        <w:docPartUnique/>
      </w:docPartObj>
    </w:sdtPr>
    <w:sdtEndPr>
      <w:rPr>
        <w:rStyle w:val="PageNumber"/>
      </w:rPr>
    </w:sdtEndPr>
    <w:sdtContent>
      <w:p w14:paraId="28A4A088" w14:textId="77777777" w:rsidR="000F68C9" w:rsidRDefault="000F68C9" w:rsidP="00D959A3">
        <w:pPr>
          <w:pStyle w:val="Footer"/>
          <w:framePr w:wrap="none" w:vAnchor="text" w:hAnchor="margin" w:xAlign="right" w:y="1"/>
          <w:rPr>
            <w:rStyle w:val="PageNumber"/>
          </w:rPr>
        </w:pPr>
        <w:r w:rsidRPr="000F68C9">
          <w:rPr>
            <w:rStyle w:val="PageNumber"/>
            <w:sz w:val="22"/>
            <w:szCs w:val="22"/>
          </w:rPr>
          <w:fldChar w:fldCharType="begin"/>
        </w:r>
        <w:r w:rsidRPr="000F68C9">
          <w:rPr>
            <w:rStyle w:val="PageNumber"/>
            <w:sz w:val="22"/>
            <w:szCs w:val="22"/>
          </w:rPr>
          <w:instrText xml:space="preserve"> PAGE </w:instrText>
        </w:r>
        <w:r w:rsidRPr="000F68C9">
          <w:rPr>
            <w:rStyle w:val="PageNumber"/>
            <w:sz w:val="22"/>
            <w:szCs w:val="22"/>
          </w:rPr>
          <w:fldChar w:fldCharType="separate"/>
        </w:r>
        <w:r w:rsidRPr="000F68C9">
          <w:rPr>
            <w:rStyle w:val="PageNumber"/>
            <w:noProof/>
            <w:sz w:val="22"/>
            <w:szCs w:val="22"/>
          </w:rPr>
          <w:t>1</w:t>
        </w:r>
        <w:r w:rsidRPr="000F68C9">
          <w:rPr>
            <w:rStyle w:val="PageNumber"/>
            <w:sz w:val="22"/>
            <w:szCs w:val="22"/>
          </w:rPr>
          <w:fldChar w:fldCharType="end"/>
        </w:r>
      </w:p>
    </w:sdtContent>
  </w:sdt>
  <w:p w14:paraId="4EAF41FE" w14:textId="7362A1C6" w:rsidR="000F68C9" w:rsidRPr="008431C3" w:rsidRDefault="000F68C9" w:rsidP="000F68C9">
    <w:pPr>
      <w:pStyle w:val="Footer"/>
      <w:ind w:right="360"/>
      <w:rPr>
        <w:color w:val="FF0000"/>
        <w:sz w:val="22"/>
        <w:szCs w:val="22"/>
      </w:rPr>
    </w:pPr>
    <w:r w:rsidRPr="008431C3">
      <w:rPr>
        <w:b/>
        <w:bCs/>
        <w:color w:val="FF0000"/>
        <w:sz w:val="22"/>
        <w:szCs w:val="22"/>
      </w:rPr>
      <w:t xml:space="preserve">Sample </w:t>
    </w:r>
    <w:r w:rsidR="008431C3" w:rsidRPr="008431C3">
      <w:rPr>
        <w:b/>
        <w:bCs/>
        <w:color w:val="FF0000"/>
        <w:sz w:val="22"/>
        <w:szCs w:val="22"/>
      </w:rPr>
      <w:t>Only</w:t>
    </w:r>
    <w:r w:rsidR="00F50BB3">
      <w:rPr>
        <w:b/>
        <w:bCs/>
        <w:color w:val="FF0000"/>
        <w:sz w:val="22"/>
        <w:szCs w:val="22"/>
      </w:rPr>
      <w:tab/>
    </w:r>
    <w:r w:rsidR="00F50BB3">
      <w:rPr>
        <w:sz w:val="22"/>
        <w:szCs w:val="22"/>
      </w:rPr>
      <w:t xml:space="preserve">© </w:t>
    </w:r>
    <w:r w:rsidR="00F50BB3" w:rsidRPr="00250CCC">
      <w:rPr>
        <w:sz w:val="22"/>
        <w:szCs w:val="22"/>
      </w:rPr>
      <w:t>2021 Behind the Scenes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84B17" w14:textId="77777777" w:rsidR="00657E65" w:rsidRDefault="00657E65" w:rsidP="000F68C9">
      <w:r>
        <w:separator/>
      </w:r>
    </w:p>
  </w:footnote>
  <w:footnote w:type="continuationSeparator" w:id="0">
    <w:p w14:paraId="07D56F6E" w14:textId="77777777" w:rsidR="00657E65" w:rsidRDefault="00657E65" w:rsidP="000F6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6C5A"/>
    <w:multiLevelType w:val="hybridMultilevel"/>
    <w:tmpl w:val="FEDC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F7F43"/>
    <w:multiLevelType w:val="hybridMultilevel"/>
    <w:tmpl w:val="155E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F43C5"/>
    <w:multiLevelType w:val="hybridMultilevel"/>
    <w:tmpl w:val="53B4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10DD8"/>
    <w:multiLevelType w:val="hybridMultilevel"/>
    <w:tmpl w:val="731E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D3AFF"/>
    <w:multiLevelType w:val="hybridMultilevel"/>
    <w:tmpl w:val="B96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C9"/>
    <w:rsid w:val="000F68C9"/>
    <w:rsid w:val="00197FB7"/>
    <w:rsid w:val="00293CFE"/>
    <w:rsid w:val="002E5F18"/>
    <w:rsid w:val="002F5910"/>
    <w:rsid w:val="005035D3"/>
    <w:rsid w:val="00507C34"/>
    <w:rsid w:val="006131E6"/>
    <w:rsid w:val="00653A90"/>
    <w:rsid w:val="00657E65"/>
    <w:rsid w:val="006B77BA"/>
    <w:rsid w:val="007D2414"/>
    <w:rsid w:val="008431C3"/>
    <w:rsid w:val="008B5A66"/>
    <w:rsid w:val="00A0140C"/>
    <w:rsid w:val="00AF5F8E"/>
    <w:rsid w:val="00BD4A29"/>
    <w:rsid w:val="00BE4CEF"/>
    <w:rsid w:val="00F034AB"/>
    <w:rsid w:val="00F50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8A2C8"/>
  <w15:chartTrackingRefBased/>
  <w15:docId w15:val="{7D59A3EA-E449-2544-84C6-85DBB41F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8C9"/>
    <w:pPr>
      <w:ind w:left="720"/>
      <w:contextualSpacing/>
    </w:pPr>
  </w:style>
  <w:style w:type="paragraph" w:styleId="Header">
    <w:name w:val="header"/>
    <w:basedOn w:val="Normal"/>
    <w:link w:val="HeaderChar"/>
    <w:uiPriority w:val="99"/>
    <w:unhideWhenUsed/>
    <w:rsid w:val="000F68C9"/>
    <w:pPr>
      <w:tabs>
        <w:tab w:val="center" w:pos="4680"/>
        <w:tab w:val="right" w:pos="9360"/>
      </w:tabs>
    </w:pPr>
  </w:style>
  <w:style w:type="character" w:customStyle="1" w:styleId="HeaderChar">
    <w:name w:val="Header Char"/>
    <w:basedOn w:val="DefaultParagraphFont"/>
    <w:link w:val="Header"/>
    <w:uiPriority w:val="99"/>
    <w:rsid w:val="000F68C9"/>
  </w:style>
  <w:style w:type="paragraph" w:styleId="Footer">
    <w:name w:val="footer"/>
    <w:basedOn w:val="Normal"/>
    <w:link w:val="FooterChar"/>
    <w:uiPriority w:val="99"/>
    <w:unhideWhenUsed/>
    <w:rsid w:val="000F68C9"/>
    <w:pPr>
      <w:tabs>
        <w:tab w:val="center" w:pos="4680"/>
        <w:tab w:val="right" w:pos="9360"/>
      </w:tabs>
    </w:pPr>
  </w:style>
  <w:style w:type="character" w:customStyle="1" w:styleId="FooterChar">
    <w:name w:val="Footer Char"/>
    <w:basedOn w:val="DefaultParagraphFont"/>
    <w:link w:val="Footer"/>
    <w:uiPriority w:val="99"/>
    <w:rsid w:val="000F68C9"/>
  </w:style>
  <w:style w:type="character" w:styleId="PageNumber">
    <w:name w:val="page number"/>
    <w:basedOn w:val="DefaultParagraphFont"/>
    <w:uiPriority w:val="99"/>
    <w:semiHidden/>
    <w:unhideWhenUsed/>
    <w:rsid w:val="000F68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7445</Characters>
  <Application>Microsoft Office Word</Application>
  <DocSecurity>0</DocSecurity>
  <Lines>62</Lines>
  <Paragraphs>17</Paragraphs>
  <ScaleCrop>false</ScaleCrop>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Rubinstein</dc:creator>
  <cp:keywords/>
  <dc:description/>
  <cp:lastModifiedBy>Lori Rubinstein</cp:lastModifiedBy>
  <cp:revision>3</cp:revision>
  <dcterms:created xsi:type="dcterms:W3CDTF">2020-11-13T23:21:00Z</dcterms:created>
  <dcterms:modified xsi:type="dcterms:W3CDTF">2021-02-17T19:32:00Z</dcterms:modified>
</cp:coreProperties>
</file>